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FEF19" w14:textId="4FEDF299" w:rsidR="00EB60D4" w:rsidRPr="00EB60D4" w:rsidRDefault="00EB60D4" w:rsidP="00EB60D4">
      <w:pPr>
        <w:spacing w:after="0"/>
        <w:jc w:val="center"/>
        <w:rPr>
          <w:rFonts w:ascii="Times New Roman" w:hAnsi="Times New Roman" w:cs="Times New Roman"/>
          <w:b/>
          <w:bCs/>
          <w:sz w:val="24"/>
          <w:szCs w:val="24"/>
        </w:rPr>
      </w:pPr>
      <w:r w:rsidRPr="00EB60D4">
        <w:rPr>
          <w:rFonts w:ascii="Times New Roman" w:hAnsi="Times New Roman" w:cs="Times New Roman"/>
          <w:b/>
          <w:bCs/>
          <w:sz w:val="24"/>
          <w:szCs w:val="24"/>
        </w:rPr>
        <w:t>ANNUAL MEMBERS MEETING AGENDA</w:t>
      </w:r>
    </w:p>
    <w:p w14:paraId="53546B78" w14:textId="7680C3C7" w:rsidR="00EB60D4" w:rsidRPr="00EB60D4" w:rsidRDefault="00EB60D4" w:rsidP="00EB60D4">
      <w:pPr>
        <w:spacing w:after="0"/>
        <w:jc w:val="center"/>
        <w:rPr>
          <w:rFonts w:ascii="Times New Roman" w:hAnsi="Times New Roman" w:cs="Times New Roman"/>
          <w:b/>
          <w:bCs/>
          <w:sz w:val="24"/>
          <w:szCs w:val="24"/>
        </w:rPr>
      </w:pPr>
      <w:r w:rsidRPr="00EB60D4">
        <w:rPr>
          <w:rFonts w:ascii="Times New Roman" w:hAnsi="Times New Roman" w:cs="Times New Roman"/>
          <w:b/>
          <w:bCs/>
          <w:sz w:val="24"/>
          <w:szCs w:val="24"/>
        </w:rPr>
        <w:t>Union Grove Water Supply Corporation</w:t>
      </w:r>
    </w:p>
    <w:p w14:paraId="68ABCF2E" w14:textId="50F11ABE" w:rsidR="00EB60D4" w:rsidRPr="00EB60D4" w:rsidRDefault="0028698D" w:rsidP="00EB60D4">
      <w:pPr>
        <w:spacing w:after="0"/>
        <w:jc w:val="center"/>
        <w:rPr>
          <w:rFonts w:ascii="Times New Roman" w:hAnsi="Times New Roman" w:cs="Times New Roman"/>
          <w:b/>
          <w:bCs/>
          <w:sz w:val="24"/>
          <w:szCs w:val="24"/>
        </w:rPr>
      </w:pPr>
      <w:r>
        <w:rPr>
          <w:rFonts w:ascii="Times New Roman" w:hAnsi="Times New Roman" w:cs="Times New Roman"/>
          <w:b/>
          <w:bCs/>
          <w:sz w:val="24"/>
          <w:szCs w:val="24"/>
        </w:rPr>
        <w:t>March 25, 2023</w:t>
      </w:r>
      <w:r w:rsidR="00EB60D4" w:rsidRPr="00EB60D4">
        <w:rPr>
          <w:rFonts w:ascii="Times New Roman" w:hAnsi="Times New Roman" w:cs="Times New Roman"/>
          <w:b/>
          <w:bCs/>
          <w:sz w:val="24"/>
          <w:szCs w:val="24"/>
        </w:rPr>
        <w:t xml:space="preserve"> @ 9AM</w:t>
      </w:r>
    </w:p>
    <w:p w14:paraId="223809D4" w14:textId="68D3EDF5" w:rsidR="00EB60D4" w:rsidRPr="00EB60D4" w:rsidRDefault="00EB60D4" w:rsidP="00EB60D4">
      <w:pPr>
        <w:spacing w:after="0"/>
        <w:jc w:val="center"/>
        <w:rPr>
          <w:rFonts w:ascii="Times New Roman" w:hAnsi="Times New Roman" w:cs="Times New Roman"/>
          <w:b/>
          <w:bCs/>
          <w:sz w:val="24"/>
          <w:szCs w:val="24"/>
        </w:rPr>
      </w:pPr>
      <w:r w:rsidRPr="00EB60D4">
        <w:rPr>
          <w:rFonts w:ascii="Times New Roman" w:hAnsi="Times New Roman" w:cs="Times New Roman"/>
          <w:b/>
          <w:bCs/>
          <w:sz w:val="24"/>
          <w:szCs w:val="24"/>
        </w:rPr>
        <w:t>11569 Union Grove Rd</w:t>
      </w:r>
    </w:p>
    <w:p w14:paraId="5ADDD5FE" w14:textId="707C2329" w:rsidR="00EB60D4" w:rsidRPr="00EB60D4" w:rsidRDefault="00EB60D4" w:rsidP="00EB60D4">
      <w:pPr>
        <w:spacing w:after="0"/>
        <w:jc w:val="center"/>
        <w:rPr>
          <w:rFonts w:ascii="Times New Roman" w:hAnsi="Times New Roman" w:cs="Times New Roman"/>
          <w:b/>
          <w:bCs/>
          <w:sz w:val="24"/>
          <w:szCs w:val="24"/>
        </w:rPr>
      </w:pPr>
      <w:r w:rsidRPr="00EB60D4">
        <w:rPr>
          <w:rFonts w:ascii="Times New Roman" w:hAnsi="Times New Roman" w:cs="Times New Roman"/>
          <w:b/>
          <w:bCs/>
          <w:sz w:val="24"/>
          <w:szCs w:val="24"/>
        </w:rPr>
        <w:t>Gladewater, TX  75647</w:t>
      </w:r>
    </w:p>
    <w:p w14:paraId="655DDE45" w14:textId="5D24D901" w:rsidR="00EB60D4" w:rsidRPr="00EB60D4" w:rsidRDefault="00EB60D4" w:rsidP="00EB60D4">
      <w:pPr>
        <w:spacing w:after="0"/>
        <w:jc w:val="center"/>
        <w:rPr>
          <w:rFonts w:ascii="Times New Roman" w:hAnsi="Times New Roman" w:cs="Times New Roman"/>
          <w:b/>
          <w:bCs/>
        </w:rPr>
      </w:pPr>
    </w:p>
    <w:p w14:paraId="0B289B2B" w14:textId="77777777" w:rsidR="00EB60D4" w:rsidRDefault="00EB60D4" w:rsidP="00EB60D4">
      <w:pPr>
        <w:spacing w:after="0"/>
        <w:jc w:val="center"/>
      </w:pPr>
    </w:p>
    <w:p w14:paraId="0B675229" w14:textId="77777777" w:rsidR="00EB60D4" w:rsidRDefault="00EB60D4" w:rsidP="00EB60D4">
      <w:pPr>
        <w:spacing w:after="0"/>
      </w:pPr>
      <w:r>
        <w:t xml:space="preserve"> </w:t>
      </w:r>
    </w:p>
    <w:p w14:paraId="15C79D0E" w14:textId="65A8EECF" w:rsidR="00EB60D4" w:rsidRPr="0028698D" w:rsidRDefault="00EB60D4" w:rsidP="00EB60D4">
      <w:pPr>
        <w:pStyle w:val="ListParagraph"/>
        <w:numPr>
          <w:ilvl w:val="0"/>
          <w:numId w:val="1"/>
        </w:numPr>
        <w:spacing w:after="0"/>
        <w:rPr>
          <w:rFonts w:ascii="Times New Roman" w:hAnsi="Times New Roman" w:cs="Times New Roman"/>
          <w:b/>
          <w:bCs/>
        </w:rPr>
      </w:pPr>
      <w:r w:rsidRPr="0028698D">
        <w:rPr>
          <w:rFonts w:ascii="Times New Roman" w:hAnsi="Times New Roman" w:cs="Times New Roman"/>
          <w:b/>
          <w:bCs/>
        </w:rPr>
        <w:t xml:space="preserve">Presiding director calls the meeting to order at 9AM. </w:t>
      </w:r>
    </w:p>
    <w:p w14:paraId="7C5861B2" w14:textId="77777777" w:rsidR="00EB60D4" w:rsidRPr="0028698D" w:rsidRDefault="00EB60D4" w:rsidP="00EB60D4">
      <w:pPr>
        <w:pStyle w:val="ListParagraph"/>
        <w:spacing w:after="0"/>
        <w:ind w:left="1080"/>
        <w:rPr>
          <w:rFonts w:ascii="Times New Roman" w:hAnsi="Times New Roman" w:cs="Times New Roman"/>
        </w:rPr>
      </w:pPr>
    </w:p>
    <w:p w14:paraId="25E0D15E" w14:textId="63777047" w:rsidR="00EB60D4" w:rsidRPr="0028698D" w:rsidRDefault="00EB60D4" w:rsidP="00EB60D4">
      <w:pPr>
        <w:pStyle w:val="ListParagraph"/>
        <w:numPr>
          <w:ilvl w:val="0"/>
          <w:numId w:val="1"/>
        </w:numPr>
        <w:spacing w:after="0"/>
        <w:rPr>
          <w:rFonts w:ascii="Times New Roman" w:hAnsi="Times New Roman" w:cs="Times New Roman"/>
          <w:b/>
          <w:bCs/>
        </w:rPr>
      </w:pPr>
      <w:r w:rsidRPr="0028698D">
        <w:rPr>
          <w:rFonts w:ascii="Times New Roman" w:hAnsi="Times New Roman" w:cs="Times New Roman"/>
          <w:b/>
          <w:bCs/>
        </w:rPr>
        <w:t xml:space="preserve">Presiding director allows for the general public to sign-up and speak </w:t>
      </w:r>
    </w:p>
    <w:p w14:paraId="05853CBA" w14:textId="77777777" w:rsidR="00EB60D4" w:rsidRPr="0028698D" w:rsidRDefault="00EB60D4" w:rsidP="00EB60D4">
      <w:pPr>
        <w:spacing w:after="0"/>
        <w:rPr>
          <w:rFonts w:ascii="Times New Roman" w:hAnsi="Times New Roman" w:cs="Times New Roman"/>
          <w:b/>
          <w:bCs/>
        </w:rPr>
      </w:pPr>
    </w:p>
    <w:p w14:paraId="59088AA5" w14:textId="37BBBD33" w:rsidR="00EB60D4" w:rsidRPr="0028698D" w:rsidRDefault="00EB60D4" w:rsidP="00EB60D4">
      <w:pPr>
        <w:pStyle w:val="ListParagraph"/>
        <w:numPr>
          <w:ilvl w:val="0"/>
          <w:numId w:val="1"/>
        </w:numPr>
        <w:spacing w:after="0"/>
        <w:rPr>
          <w:rFonts w:ascii="Times New Roman" w:hAnsi="Times New Roman" w:cs="Times New Roman"/>
          <w:b/>
          <w:bCs/>
        </w:rPr>
      </w:pPr>
      <w:r w:rsidRPr="0028698D">
        <w:rPr>
          <w:rFonts w:ascii="Times New Roman" w:hAnsi="Times New Roman" w:cs="Times New Roman"/>
          <w:b/>
          <w:bCs/>
        </w:rPr>
        <w:t xml:space="preserve">Presiding director announces the total number of members present as of 9:05AM at the </w:t>
      </w:r>
    </w:p>
    <w:p w14:paraId="00164B29" w14:textId="5AA3CD51" w:rsidR="00EB60D4" w:rsidRPr="0028698D" w:rsidRDefault="00EB60D4" w:rsidP="00EB60D4">
      <w:pPr>
        <w:pStyle w:val="ListParagraph"/>
        <w:spacing w:after="0"/>
        <w:ind w:left="1080"/>
        <w:rPr>
          <w:rFonts w:ascii="Times New Roman" w:hAnsi="Times New Roman" w:cs="Times New Roman"/>
          <w:b/>
          <w:bCs/>
        </w:rPr>
      </w:pPr>
      <w:r w:rsidRPr="0028698D">
        <w:rPr>
          <w:rFonts w:ascii="Times New Roman" w:hAnsi="Times New Roman" w:cs="Times New Roman"/>
          <w:b/>
          <w:bCs/>
        </w:rPr>
        <w:t xml:space="preserve">meeting </w:t>
      </w:r>
    </w:p>
    <w:p w14:paraId="3CCCCE3A" w14:textId="262CB7DF" w:rsidR="00EB60D4" w:rsidRPr="0028698D" w:rsidRDefault="00EB60D4" w:rsidP="00EB60D4">
      <w:pPr>
        <w:pStyle w:val="ListParagraph"/>
        <w:numPr>
          <w:ilvl w:val="0"/>
          <w:numId w:val="1"/>
        </w:numPr>
        <w:spacing w:after="0"/>
        <w:rPr>
          <w:rFonts w:ascii="Times New Roman" w:hAnsi="Times New Roman" w:cs="Times New Roman"/>
          <w:b/>
          <w:bCs/>
        </w:rPr>
      </w:pPr>
      <w:r w:rsidRPr="0028698D">
        <w:rPr>
          <w:rFonts w:ascii="Times New Roman" w:hAnsi="Times New Roman" w:cs="Times New Roman"/>
          <w:b/>
          <w:bCs/>
        </w:rPr>
        <w:t xml:space="preserve">Read and approve the previous Annual Member Meeting minutes. </w:t>
      </w:r>
    </w:p>
    <w:p w14:paraId="2B9FA293" w14:textId="77777777" w:rsidR="00EB60D4" w:rsidRPr="0028698D" w:rsidRDefault="00EB60D4" w:rsidP="00EB60D4">
      <w:pPr>
        <w:pStyle w:val="ListParagraph"/>
        <w:spacing w:after="0"/>
        <w:ind w:left="1080"/>
        <w:rPr>
          <w:rFonts w:ascii="Times New Roman" w:hAnsi="Times New Roman" w:cs="Times New Roman"/>
        </w:rPr>
      </w:pPr>
    </w:p>
    <w:p w14:paraId="2B5B4AFA" w14:textId="50E5C85F" w:rsidR="00EB60D4" w:rsidRPr="0028698D" w:rsidRDefault="00EB60D4" w:rsidP="00EB60D4">
      <w:pPr>
        <w:pStyle w:val="ListParagraph"/>
        <w:numPr>
          <w:ilvl w:val="0"/>
          <w:numId w:val="1"/>
        </w:numPr>
        <w:spacing w:after="0"/>
        <w:rPr>
          <w:rFonts w:ascii="Times New Roman" w:hAnsi="Times New Roman" w:cs="Times New Roman"/>
          <w:b/>
          <w:bCs/>
        </w:rPr>
      </w:pPr>
      <w:r w:rsidRPr="0028698D">
        <w:rPr>
          <w:rFonts w:ascii="Times New Roman" w:hAnsi="Times New Roman" w:cs="Times New Roman"/>
          <w:b/>
          <w:bCs/>
        </w:rPr>
        <w:t xml:space="preserve">Update reports: </w:t>
      </w:r>
    </w:p>
    <w:p w14:paraId="47685C0F" w14:textId="77777777" w:rsidR="00EB60D4" w:rsidRPr="0028698D" w:rsidRDefault="00EB60D4" w:rsidP="001D3B8F">
      <w:pPr>
        <w:spacing w:after="0"/>
        <w:ind w:left="360" w:firstLine="720"/>
        <w:rPr>
          <w:rFonts w:ascii="Times New Roman" w:hAnsi="Times New Roman" w:cs="Times New Roman"/>
        </w:rPr>
      </w:pPr>
      <w:r w:rsidRPr="0028698D">
        <w:rPr>
          <w:rFonts w:ascii="Times New Roman" w:hAnsi="Times New Roman" w:cs="Times New Roman"/>
        </w:rPr>
        <w:t>a)</w:t>
      </w:r>
      <w:r w:rsidRPr="0028698D">
        <w:rPr>
          <w:rFonts w:ascii="Times New Roman" w:hAnsi="Times New Roman" w:cs="Times New Roman"/>
        </w:rPr>
        <w:tab/>
        <w:t xml:space="preserve">Report of Board President or Presiding Director – (Discussion/Action) </w:t>
      </w:r>
    </w:p>
    <w:p w14:paraId="09A07C9A" w14:textId="77777777" w:rsidR="00EB60D4" w:rsidRPr="0028698D" w:rsidRDefault="00EB60D4" w:rsidP="001D3B8F">
      <w:pPr>
        <w:spacing w:after="0"/>
        <w:ind w:left="360" w:firstLine="720"/>
        <w:rPr>
          <w:rFonts w:ascii="Times New Roman" w:hAnsi="Times New Roman" w:cs="Times New Roman"/>
        </w:rPr>
      </w:pPr>
      <w:r w:rsidRPr="0028698D">
        <w:rPr>
          <w:rFonts w:ascii="Times New Roman" w:hAnsi="Times New Roman" w:cs="Times New Roman"/>
        </w:rPr>
        <w:t>b)</w:t>
      </w:r>
      <w:r w:rsidRPr="0028698D">
        <w:rPr>
          <w:rFonts w:ascii="Times New Roman" w:hAnsi="Times New Roman" w:cs="Times New Roman"/>
        </w:rPr>
        <w:tab/>
        <w:t xml:space="preserve">Report of Corporation Manager – (Discussion/Action) </w:t>
      </w:r>
    </w:p>
    <w:p w14:paraId="6CD8C88E" w14:textId="77777777" w:rsidR="00EB60D4" w:rsidRPr="0028698D" w:rsidRDefault="00EB60D4" w:rsidP="001D3B8F">
      <w:pPr>
        <w:spacing w:after="0"/>
        <w:ind w:left="360" w:firstLine="720"/>
        <w:rPr>
          <w:rFonts w:ascii="Times New Roman" w:hAnsi="Times New Roman" w:cs="Times New Roman"/>
        </w:rPr>
      </w:pPr>
      <w:r w:rsidRPr="0028698D">
        <w:rPr>
          <w:rFonts w:ascii="Times New Roman" w:hAnsi="Times New Roman" w:cs="Times New Roman"/>
        </w:rPr>
        <w:t>c)</w:t>
      </w:r>
      <w:r w:rsidRPr="0028698D">
        <w:rPr>
          <w:rFonts w:ascii="Times New Roman" w:hAnsi="Times New Roman" w:cs="Times New Roman"/>
        </w:rPr>
        <w:tab/>
        <w:t xml:space="preserve">Report of Systems Finances – (Discussion/Action) </w:t>
      </w:r>
    </w:p>
    <w:p w14:paraId="5392DAA8" w14:textId="2B31614F" w:rsidR="00EB60D4" w:rsidRPr="0028698D" w:rsidRDefault="00EB60D4" w:rsidP="001D3B8F">
      <w:pPr>
        <w:spacing w:after="0"/>
        <w:ind w:left="360" w:firstLine="720"/>
        <w:rPr>
          <w:rFonts w:ascii="Times New Roman" w:hAnsi="Times New Roman" w:cs="Times New Roman"/>
        </w:rPr>
      </w:pPr>
      <w:r w:rsidRPr="0028698D">
        <w:rPr>
          <w:rFonts w:ascii="Times New Roman" w:hAnsi="Times New Roman" w:cs="Times New Roman"/>
        </w:rPr>
        <w:t>d)</w:t>
      </w:r>
      <w:r w:rsidRPr="0028698D">
        <w:rPr>
          <w:rFonts w:ascii="Times New Roman" w:hAnsi="Times New Roman" w:cs="Times New Roman"/>
        </w:rPr>
        <w:tab/>
        <w:t xml:space="preserve">Service Availability Fees – (Discussion/Action) </w:t>
      </w:r>
    </w:p>
    <w:p w14:paraId="76966E32" w14:textId="77777777" w:rsidR="00EB60D4" w:rsidRPr="0028698D" w:rsidRDefault="00EB60D4" w:rsidP="00EB60D4">
      <w:pPr>
        <w:spacing w:after="0"/>
        <w:ind w:firstLine="720"/>
        <w:rPr>
          <w:rFonts w:ascii="Times New Roman" w:hAnsi="Times New Roman" w:cs="Times New Roman"/>
        </w:rPr>
      </w:pPr>
    </w:p>
    <w:p w14:paraId="3DA3DA2B" w14:textId="51F5858D" w:rsidR="00EB60D4" w:rsidRPr="0028698D" w:rsidRDefault="00EB60D4" w:rsidP="00EB60D4">
      <w:pPr>
        <w:pStyle w:val="ListParagraph"/>
        <w:numPr>
          <w:ilvl w:val="0"/>
          <w:numId w:val="1"/>
        </w:numPr>
        <w:spacing w:after="0"/>
        <w:rPr>
          <w:rFonts w:ascii="Times New Roman" w:hAnsi="Times New Roman" w:cs="Times New Roman"/>
        </w:rPr>
      </w:pPr>
      <w:r w:rsidRPr="0028698D">
        <w:rPr>
          <w:rFonts w:ascii="Times New Roman" w:hAnsi="Times New Roman" w:cs="Times New Roman"/>
          <w:b/>
          <w:bCs/>
        </w:rPr>
        <w:t>Public Forum:</w:t>
      </w:r>
      <w:r w:rsidRPr="0028698D">
        <w:rPr>
          <w:rFonts w:ascii="Times New Roman" w:hAnsi="Times New Roman" w:cs="Times New Roman"/>
        </w:rPr>
        <w:t xml:space="preserve">  Comments from individuals who signed up to speak, limited to three minutes </w:t>
      </w:r>
    </w:p>
    <w:p w14:paraId="24E974F7" w14:textId="242824C0" w:rsidR="00EB60D4" w:rsidRPr="0028698D" w:rsidRDefault="00EB60D4" w:rsidP="00EB60D4">
      <w:pPr>
        <w:pStyle w:val="ListParagraph"/>
        <w:spacing w:after="0"/>
        <w:ind w:left="1080"/>
        <w:rPr>
          <w:rFonts w:ascii="Times New Roman" w:hAnsi="Times New Roman" w:cs="Times New Roman"/>
        </w:rPr>
      </w:pPr>
      <w:r w:rsidRPr="0028698D">
        <w:rPr>
          <w:rFonts w:ascii="Times New Roman" w:hAnsi="Times New Roman" w:cs="Times New Roman"/>
        </w:rPr>
        <w:t xml:space="preserve">each. </w:t>
      </w:r>
    </w:p>
    <w:p w14:paraId="3316A607" w14:textId="77777777" w:rsidR="00EB60D4" w:rsidRPr="0028698D" w:rsidRDefault="00EB60D4" w:rsidP="00EB60D4">
      <w:pPr>
        <w:pStyle w:val="ListParagraph"/>
        <w:spacing w:after="0"/>
        <w:ind w:left="1080"/>
        <w:rPr>
          <w:rFonts w:ascii="Times New Roman" w:hAnsi="Times New Roman" w:cs="Times New Roman"/>
        </w:rPr>
      </w:pPr>
    </w:p>
    <w:p w14:paraId="4FF1DFA6" w14:textId="22028034" w:rsidR="001D3B8F" w:rsidRDefault="00EB60D4" w:rsidP="001D3B8F">
      <w:pPr>
        <w:pStyle w:val="ListParagraph"/>
        <w:numPr>
          <w:ilvl w:val="0"/>
          <w:numId w:val="1"/>
        </w:numPr>
        <w:spacing w:after="0"/>
        <w:rPr>
          <w:rFonts w:ascii="Times New Roman" w:hAnsi="Times New Roman" w:cs="Times New Roman"/>
          <w:b/>
          <w:bCs/>
        </w:rPr>
      </w:pPr>
      <w:r w:rsidRPr="001D3B8F">
        <w:rPr>
          <w:rFonts w:ascii="Times New Roman" w:hAnsi="Times New Roman" w:cs="Times New Roman"/>
          <w:b/>
          <w:bCs/>
        </w:rPr>
        <w:t>Election Results</w:t>
      </w:r>
      <w:r w:rsidR="001D3B8F" w:rsidRPr="001D3B8F">
        <w:rPr>
          <w:rFonts w:ascii="Times New Roman" w:hAnsi="Times New Roman" w:cs="Times New Roman"/>
          <w:b/>
          <w:bCs/>
        </w:rPr>
        <w:t>:</w:t>
      </w:r>
    </w:p>
    <w:p w14:paraId="7E236AC1" w14:textId="4C6FD8EC" w:rsidR="00EB60D4" w:rsidRDefault="001D3B8F" w:rsidP="001D3B8F">
      <w:pPr>
        <w:pStyle w:val="ListParagraph"/>
        <w:numPr>
          <w:ilvl w:val="0"/>
          <w:numId w:val="5"/>
        </w:numPr>
        <w:spacing w:after="0"/>
        <w:rPr>
          <w:rFonts w:ascii="Times New Roman" w:hAnsi="Times New Roman" w:cs="Times New Roman"/>
        </w:rPr>
      </w:pPr>
      <w:r>
        <w:rPr>
          <w:rFonts w:ascii="Times New Roman" w:hAnsi="Times New Roman" w:cs="Times New Roman"/>
        </w:rPr>
        <w:t>Auditor provides the presiding director with a written report of the election results for director positions and amendments to Bylaws.</w:t>
      </w:r>
    </w:p>
    <w:p w14:paraId="79E1BB42" w14:textId="034D9EF5" w:rsidR="001D3B8F" w:rsidRDefault="001D3B8F" w:rsidP="001D3B8F">
      <w:pPr>
        <w:pStyle w:val="ListParagraph"/>
        <w:numPr>
          <w:ilvl w:val="0"/>
          <w:numId w:val="5"/>
        </w:numPr>
        <w:spacing w:after="0"/>
        <w:rPr>
          <w:rFonts w:ascii="Times New Roman" w:hAnsi="Times New Roman" w:cs="Times New Roman"/>
        </w:rPr>
      </w:pPr>
      <w:r>
        <w:rPr>
          <w:rFonts w:ascii="Times New Roman" w:hAnsi="Times New Roman" w:cs="Times New Roman"/>
        </w:rPr>
        <w:t>Presiding director announces election results.</w:t>
      </w:r>
    </w:p>
    <w:p w14:paraId="53D7BE59" w14:textId="4AE2A705" w:rsidR="001D3B8F" w:rsidRDefault="008C5431" w:rsidP="001D3B8F">
      <w:pPr>
        <w:pStyle w:val="ListParagraph"/>
        <w:numPr>
          <w:ilvl w:val="0"/>
          <w:numId w:val="5"/>
        </w:numPr>
        <w:spacing w:after="0"/>
        <w:rPr>
          <w:rFonts w:ascii="Times New Roman" w:hAnsi="Times New Roman" w:cs="Times New Roman"/>
        </w:rPr>
      </w:pPr>
      <w:r>
        <w:rPr>
          <w:rFonts w:ascii="Times New Roman" w:hAnsi="Times New Roman" w:cs="Times New Roman"/>
        </w:rPr>
        <w:t>Presiding director introduces newly elected directors and declares them as board members to assume the position of directors immediately.</w:t>
      </w:r>
    </w:p>
    <w:p w14:paraId="742E4840" w14:textId="0B7AF725" w:rsidR="008C5431" w:rsidRPr="001D3B8F" w:rsidRDefault="008C5431" w:rsidP="001D3B8F">
      <w:pPr>
        <w:pStyle w:val="ListParagraph"/>
        <w:numPr>
          <w:ilvl w:val="0"/>
          <w:numId w:val="5"/>
        </w:numPr>
        <w:spacing w:after="0"/>
        <w:rPr>
          <w:rFonts w:ascii="Times New Roman" w:hAnsi="Times New Roman" w:cs="Times New Roman"/>
        </w:rPr>
      </w:pPr>
      <w:r>
        <w:rPr>
          <w:rFonts w:ascii="Times New Roman" w:hAnsi="Times New Roman" w:cs="Times New Roman"/>
        </w:rPr>
        <w:t xml:space="preserve">Comments from the newly elected directors. </w:t>
      </w:r>
    </w:p>
    <w:p w14:paraId="41E79347" w14:textId="77777777" w:rsidR="00EB60D4" w:rsidRPr="0028698D" w:rsidRDefault="00EB60D4" w:rsidP="008C5431">
      <w:pPr>
        <w:spacing w:after="0"/>
        <w:rPr>
          <w:rFonts w:ascii="Times New Roman" w:hAnsi="Times New Roman" w:cs="Times New Roman"/>
        </w:rPr>
      </w:pPr>
    </w:p>
    <w:p w14:paraId="2FFF1F47" w14:textId="0519207A" w:rsidR="00EB60D4" w:rsidRPr="0028698D" w:rsidRDefault="00EB60D4" w:rsidP="00EB60D4">
      <w:pPr>
        <w:spacing w:after="0"/>
        <w:rPr>
          <w:rFonts w:ascii="Times New Roman" w:hAnsi="Times New Roman" w:cs="Times New Roman"/>
          <w:b/>
          <w:bCs/>
        </w:rPr>
      </w:pPr>
      <w:r w:rsidRPr="0028698D">
        <w:rPr>
          <w:rFonts w:ascii="Times New Roman" w:hAnsi="Times New Roman" w:cs="Times New Roman"/>
          <w:b/>
          <w:bCs/>
        </w:rPr>
        <w:t xml:space="preserve">      8)</w:t>
      </w:r>
      <w:r w:rsidRPr="0028698D">
        <w:rPr>
          <w:rFonts w:ascii="Times New Roman" w:hAnsi="Times New Roman" w:cs="Times New Roman"/>
          <w:b/>
          <w:bCs/>
        </w:rPr>
        <w:tab/>
        <w:t>Closing comments by presiding director.</w:t>
      </w:r>
    </w:p>
    <w:p w14:paraId="2FFF8EB9" w14:textId="77777777" w:rsidR="00EB60D4" w:rsidRPr="0028698D" w:rsidRDefault="00EB60D4" w:rsidP="00EB60D4">
      <w:pPr>
        <w:spacing w:after="0"/>
        <w:rPr>
          <w:rFonts w:ascii="Times New Roman" w:hAnsi="Times New Roman" w:cs="Times New Roman"/>
        </w:rPr>
      </w:pPr>
    </w:p>
    <w:p w14:paraId="2FC36EC4" w14:textId="61E441C7" w:rsidR="00EB60D4" w:rsidRPr="0028698D" w:rsidRDefault="00EB60D4" w:rsidP="00EB60D4">
      <w:pPr>
        <w:spacing w:after="0"/>
        <w:rPr>
          <w:rFonts w:ascii="Times New Roman" w:hAnsi="Times New Roman" w:cs="Times New Roman"/>
          <w:b/>
          <w:bCs/>
        </w:rPr>
      </w:pPr>
      <w:r w:rsidRPr="0028698D">
        <w:rPr>
          <w:rFonts w:ascii="Times New Roman" w:hAnsi="Times New Roman" w:cs="Times New Roman"/>
        </w:rPr>
        <w:t xml:space="preserve">  </w:t>
      </w:r>
      <w:r w:rsidRPr="0028698D">
        <w:rPr>
          <w:rFonts w:ascii="Times New Roman" w:hAnsi="Times New Roman" w:cs="Times New Roman"/>
          <w:b/>
          <w:bCs/>
        </w:rPr>
        <w:t xml:space="preserve">    9)</w:t>
      </w:r>
      <w:r w:rsidRPr="0028698D">
        <w:rPr>
          <w:rFonts w:ascii="Times New Roman" w:hAnsi="Times New Roman" w:cs="Times New Roman"/>
          <w:b/>
          <w:bCs/>
        </w:rPr>
        <w:tab/>
        <w:t xml:space="preserve"> Meeting is adjourned. </w:t>
      </w:r>
    </w:p>
    <w:p w14:paraId="0CBC5906" w14:textId="30AFEA9C" w:rsidR="0028698D" w:rsidRDefault="0028698D" w:rsidP="00EB60D4">
      <w:pPr>
        <w:spacing w:after="0"/>
        <w:rPr>
          <w:rFonts w:ascii="Times New Roman" w:hAnsi="Times New Roman" w:cs="Times New Roman"/>
        </w:rPr>
      </w:pPr>
    </w:p>
    <w:p w14:paraId="67C83BAF" w14:textId="77777777" w:rsidR="0028698D" w:rsidRPr="0028698D" w:rsidRDefault="0028698D" w:rsidP="00EB60D4">
      <w:pPr>
        <w:spacing w:after="0"/>
        <w:rPr>
          <w:rFonts w:ascii="Times New Roman" w:hAnsi="Times New Roman" w:cs="Times New Roman"/>
        </w:rPr>
      </w:pPr>
    </w:p>
    <w:p w14:paraId="364D5621" w14:textId="77777777" w:rsidR="00EB60D4" w:rsidRPr="0028698D" w:rsidRDefault="00EB60D4" w:rsidP="00EB60D4">
      <w:pPr>
        <w:spacing w:after="0"/>
        <w:rPr>
          <w:rFonts w:ascii="Times New Roman" w:hAnsi="Times New Roman" w:cs="Times New Roman"/>
        </w:rPr>
      </w:pPr>
    </w:p>
    <w:p w14:paraId="777D2A65" w14:textId="5F1EA92F" w:rsidR="00EB60D4" w:rsidRPr="0028698D" w:rsidRDefault="00EB60D4" w:rsidP="00EB60D4">
      <w:pPr>
        <w:spacing w:after="0"/>
        <w:ind w:firstLine="720"/>
        <w:rPr>
          <w:rFonts w:ascii="Times New Roman" w:hAnsi="Times New Roman" w:cs="Times New Roman"/>
          <w:b/>
          <w:bCs/>
        </w:rPr>
      </w:pPr>
      <w:r w:rsidRPr="0028698D">
        <w:rPr>
          <w:rFonts w:ascii="Times New Roman" w:hAnsi="Times New Roman" w:cs="Times New Roman"/>
          <w:b/>
          <w:bCs/>
        </w:rPr>
        <w:t xml:space="preserve">After adjournment of the annual members meeting and director election, the board of directors shall hold its first regular board meeting to elect new officers.  At this meeting, the board may designate which directors which will have the authority to sign checks on behalf of the Corporation, if not otherwise designated in the Corporation Bylaws.  </w:t>
      </w:r>
    </w:p>
    <w:p w14:paraId="17D052B0" w14:textId="77777777" w:rsidR="00EB60D4" w:rsidRPr="0028698D" w:rsidRDefault="00EB60D4" w:rsidP="00EB60D4">
      <w:pPr>
        <w:spacing w:after="0"/>
        <w:rPr>
          <w:rFonts w:ascii="Times New Roman" w:hAnsi="Times New Roman" w:cs="Times New Roman"/>
          <w:b/>
          <w:bCs/>
        </w:rPr>
      </w:pPr>
      <w:r w:rsidRPr="0028698D">
        <w:rPr>
          <w:rFonts w:ascii="Times New Roman" w:hAnsi="Times New Roman" w:cs="Times New Roman"/>
          <w:b/>
          <w:bCs/>
        </w:rPr>
        <w:t xml:space="preserve">Additionally, the board may consider this the first board business meeting and discuss new and old business or other items as specified in the agenda notice of the directors meeting which is compliant with the Texas Open Meetings Act. </w:t>
      </w:r>
    </w:p>
    <w:p w14:paraId="2E00F64A" w14:textId="77777777" w:rsidR="00EB60D4" w:rsidRPr="0028698D" w:rsidRDefault="00EB60D4" w:rsidP="00EB60D4">
      <w:pPr>
        <w:spacing w:after="0"/>
        <w:rPr>
          <w:b/>
          <w:bCs/>
        </w:rPr>
      </w:pPr>
    </w:p>
    <w:p w14:paraId="1D719024" w14:textId="77777777" w:rsidR="006207F3" w:rsidRPr="0028698D" w:rsidRDefault="006207F3" w:rsidP="00EB60D4">
      <w:pPr>
        <w:spacing w:after="0"/>
      </w:pPr>
    </w:p>
    <w:sectPr w:rsidR="006207F3" w:rsidRPr="002869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E1CE9"/>
    <w:multiLevelType w:val="hybridMultilevel"/>
    <w:tmpl w:val="A90A63A2"/>
    <w:lvl w:ilvl="0" w:tplc="462A4B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86C2B"/>
    <w:multiLevelType w:val="hybridMultilevel"/>
    <w:tmpl w:val="E5882B0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C4C16C7"/>
    <w:multiLevelType w:val="hybridMultilevel"/>
    <w:tmpl w:val="0054E6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76615CD"/>
    <w:multiLevelType w:val="hybridMultilevel"/>
    <w:tmpl w:val="167C08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37607B"/>
    <w:multiLevelType w:val="hybridMultilevel"/>
    <w:tmpl w:val="21D64F4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3884267">
    <w:abstractNumId w:val="0"/>
  </w:num>
  <w:num w:numId="2" w16cid:durableId="772941104">
    <w:abstractNumId w:val="4"/>
  </w:num>
  <w:num w:numId="3" w16cid:durableId="1178229850">
    <w:abstractNumId w:val="1"/>
  </w:num>
  <w:num w:numId="4" w16cid:durableId="864051214">
    <w:abstractNumId w:val="3"/>
  </w:num>
  <w:num w:numId="5" w16cid:durableId="865556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0D4"/>
    <w:rsid w:val="0010626B"/>
    <w:rsid w:val="001D3B8F"/>
    <w:rsid w:val="0028698D"/>
    <w:rsid w:val="006207F3"/>
    <w:rsid w:val="008C5431"/>
    <w:rsid w:val="00EB6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D917C"/>
  <w15:chartTrackingRefBased/>
  <w15:docId w15:val="{38542629-B7E3-4BDE-9AD1-078D54B9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0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 Grove Water Supply Corp</dc:creator>
  <cp:keywords/>
  <dc:description/>
  <cp:lastModifiedBy>Union Grove Water Supply Corp</cp:lastModifiedBy>
  <cp:revision>2</cp:revision>
  <cp:lastPrinted>2023-03-24T18:08:00Z</cp:lastPrinted>
  <dcterms:created xsi:type="dcterms:W3CDTF">2023-03-24T15:12:00Z</dcterms:created>
  <dcterms:modified xsi:type="dcterms:W3CDTF">2023-03-24T18:08:00Z</dcterms:modified>
</cp:coreProperties>
</file>